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B9" w:rsidRPr="004238B9" w:rsidRDefault="004238B9" w:rsidP="004238B9">
      <w:r w:rsidRPr="004238B9">
        <w:rPr>
          <w:b/>
          <w:bCs/>
          <w:i/>
          <w:iCs/>
        </w:rPr>
        <w:t>Методическая копилка. Методические рекомендации по организации педагогической практики в ДОО</w:t>
      </w:r>
    </w:p>
    <w:p w:rsidR="004238B9" w:rsidRPr="004238B9" w:rsidRDefault="004238B9" w:rsidP="004238B9">
      <w:r w:rsidRPr="004238B9">
        <w:rPr>
          <w:b/>
          <w:bCs/>
          <w:i/>
          <w:iCs/>
        </w:rPr>
        <w:drawing>
          <wp:inline distT="0" distB="0" distL="0" distR="0">
            <wp:extent cx="3810000" cy="2181225"/>
            <wp:effectExtent l="0" t="0" r="0" b="9525"/>
            <wp:docPr id="1" name="Рисунок 1" descr="https://nsportal.ru/sites/default/files/styles/large/public/media/2020/03/17/metodicheskaya_kopilka_prepodavatelya_amurskogo_pedagogicheskogo_kolledzha_psihologo_-_pedagogicheskih_distsiplin_o.g._golskoy.gif?itok=cblyt4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3/17/metodicheskaya_kopilka_prepodavatelya_amurskogo_pedagogicheskogo_kolledzha_psihologo_-_pedagogicheskih_distsiplin_o.g._golskoy.gif?itok=cblyt4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8B9">
        <w:rPr>
          <w:b/>
          <w:bCs/>
        </w:rPr>
        <w:t>       Педагогическая практика – один из важнейших этапов профессиональной подготовки будущих воспитателей дошкольных образовательных учреждений, способствует приобретению опыта в профессиональной деятельности, умений и навыков, составляющих основу педагогического мастерства. В ходе педагогической практики студенты закрепляют знания по теоретическому обучению</w:t>
      </w:r>
      <w:bookmarkStart w:id="0" w:name="_GoBack"/>
      <w:bookmarkEnd w:id="0"/>
      <w:r w:rsidRPr="004238B9">
        <w:rPr>
          <w:b/>
          <w:bCs/>
        </w:rPr>
        <w:t>, а также овладевают профессиональными и общими компетенциями, представленными по данному профессиональному модулю.</w:t>
      </w:r>
    </w:p>
    <w:p w:rsidR="004238B9" w:rsidRPr="004238B9" w:rsidRDefault="004238B9" w:rsidP="004238B9">
      <w:r w:rsidRPr="004238B9">
        <w:t>       Основными принципами, обеспечивающими эффективность педагогической практики, являются:</w:t>
      </w:r>
    </w:p>
    <w:p w:rsidR="004238B9" w:rsidRPr="004238B9" w:rsidRDefault="004238B9" w:rsidP="004238B9">
      <w:pPr>
        <w:numPr>
          <w:ilvl w:val="0"/>
          <w:numId w:val="1"/>
        </w:numPr>
      </w:pPr>
      <w:r w:rsidRPr="004238B9">
        <w:t>комплексный подход к ее содержанию и организации;</w:t>
      </w:r>
    </w:p>
    <w:p w:rsidR="004238B9" w:rsidRPr="004238B9" w:rsidRDefault="004238B9" w:rsidP="004238B9">
      <w:pPr>
        <w:numPr>
          <w:ilvl w:val="0"/>
          <w:numId w:val="1"/>
        </w:numPr>
      </w:pPr>
      <w:r w:rsidRPr="004238B9">
        <w:t>систематичность, непрерывность и преемственность в ее проведении;</w:t>
      </w:r>
    </w:p>
    <w:p w:rsidR="004238B9" w:rsidRPr="004238B9" w:rsidRDefault="004238B9" w:rsidP="004238B9">
      <w:pPr>
        <w:numPr>
          <w:ilvl w:val="0"/>
          <w:numId w:val="1"/>
        </w:numPr>
      </w:pPr>
      <w:r w:rsidRPr="004238B9">
        <w:t>реализация обучающей, развивающей и воспитательной функций;</w:t>
      </w:r>
    </w:p>
    <w:p w:rsidR="004238B9" w:rsidRPr="004238B9" w:rsidRDefault="004238B9" w:rsidP="004238B9">
      <w:pPr>
        <w:numPr>
          <w:ilvl w:val="0"/>
          <w:numId w:val="1"/>
        </w:numPr>
      </w:pPr>
      <w:r w:rsidRPr="004238B9">
        <w:t>учет индивидуальных особенностей каждого студента.</w:t>
      </w:r>
    </w:p>
    <w:p w:rsidR="004238B9" w:rsidRPr="004238B9" w:rsidRDefault="004238B9" w:rsidP="004238B9">
      <w:r w:rsidRPr="004238B9">
        <w:t>       Задачами практики являются: </w:t>
      </w:r>
    </w:p>
    <w:p w:rsidR="004238B9" w:rsidRPr="004238B9" w:rsidRDefault="004238B9" w:rsidP="004238B9">
      <w:pPr>
        <w:numPr>
          <w:ilvl w:val="0"/>
          <w:numId w:val="2"/>
        </w:numPr>
      </w:pPr>
      <w:r w:rsidRPr="004238B9">
        <w:t>формирование          системы         профессиональных   знаний,           умений, навыков, необходимых для выполнения должностных функции; </w:t>
      </w:r>
    </w:p>
    <w:p w:rsidR="004238B9" w:rsidRPr="004238B9" w:rsidRDefault="004238B9" w:rsidP="004238B9">
      <w:pPr>
        <w:numPr>
          <w:ilvl w:val="0"/>
          <w:numId w:val="2"/>
        </w:numPr>
      </w:pPr>
      <w:r w:rsidRPr="004238B9">
        <w:t>овладение      способами     и          тактикой        общения,        обеспечивающими установление личностно-ориентированного взаимодействия с ребенком, его родителями, педагогами; </w:t>
      </w:r>
    </w:p>
    <w:p w:rsidR="004238B9" w:rsidRPr="004238B9" w:rsidRDefault="004238B9" w:rsidP="004238B9">
      <w:pPr>
        <w:numPr>
          <w:ilvl w:val="0"/>
          <w:numId w:val="2"/>
        </w:numPr>
      </w:pPr>
      <w:r w:rsidRPr="004238B9">
        <w:t>формирование творческой профессиональной позиции в образовательном процессе; </w:t>
      </w:r>
    </w:p>
    <w:p w:rsidR="004238B9" w:rsidRPr="004238B9" w:rsidRDefault="004238B9" w:rsidP="004238B9">
      <w:pPr>
        <w:numPr>
          <w:ilvl w:val="0"/>
          <w:numId w:val="2"/>
        </w:numPr>
      </w:pPr>
      <w:r w:rsidRPr="004238B9">
        <w:t>развитие способности выбирать педагогические технологии, адекватные приоритетным задачам воспитания» </w:t>
      </w:r>
    </w:p>
    <w:p w:rsidR="004238B9" w:rsidRPr="004238B9" w:rsidRDefault="004238B9" w:rsidP="004238B9">
      <w:pPr>
        <w:numPr>
          <w:ilvl w:val="0"/>
          <w:numId w:val="2"/>
        </w:numPr>
      </w:pPr>
      <w:r w:rsidRPr="004238B9">
        <w:t xml:space="preserve">формирование </w:t>
      </w:r>
      <w:proofErr w:type="gramStart"/>
      <w:r w:rsidRPr="004238B9">
        <w:t>Я-концепции</w:t>
      </w:r>
      <w:proofErr w:type="gramEnd"/>
      <w:r w:rsidRPr="004238B9">
        <w:t xml:space="preserve"> будущего педагога; </w:t>
      </w:r>
    </w:p>
    <w:p w:rsidR="004238B9" w:rsidRPr="004238B9" w:rsidRDefault="004238B9" w:rsidP="004238B9">
      <w:pPr>
        <w:numPr>
          <w:ilvl w:val="0"/>
          <w:numId w:val="2"/>
        </w:numPr>
      </w:pPr>
      <w:r w:rsidRPr="004238B9">
        <w:t>формирование          культуры       педагогической         деятельности             (культуры речи, культуры педагогического общения, культуры внешнего вида и т.д.); </w:t>
      </w:r>
    </w:p>
    <w:p w:rsidR="004238B9" w:rsidRPr="004238B9" w:rsidRDefault="004238B9" w:rsidP="004238B9">
      <w:pPr>
        <w:numPr>
          <w:ilvl w:val="0"/>
          <w:numId w:val="2"/>
        </w:numPr>
      </w:pPr>
      <w:r w:rsidRPr="004238B9">
        <w:lastRenderedPageBreak/>
        <w:t>развитие         у          студентов       педагогической         рефлексии     и          потребности в самопознании и самосовершенствовании; </w:t>
      </w:r>
    </w:p>
    <w:p w:rsidR="004238B9" w:rsidRPr="004238B9" w:rsidRDefault="004238B9" w:rsidP="004238B9">
      <w:pPr>
        <w:numPr>
          <w:ilvl w:val="0"/>
          <w:numId w:val="2"/>
        </w:numPr>
      </w:pPr>
      <w:r w:rsidRPr="004238B9">
        <w:t>овладение средствами и методами диагностики личности и деятельности педагога и детей.</w:t>
      </w:r>
    </w:p>
    <w:p w:rsidR="004238B9" w:rsidRPr="004238B9" w:rsidRDefault="004238B9" w:rsidP="004238B9">
      <w:r w:rsidRPr="004238B9">
        <w:t>       Реализация поставленных задач предполагает формирование у студентов профессиональных умений и навыков:</w:t>
      </w:r>
    </w:p>
    <w:p w:rsidR="004238B9" w:rsidRPr="004238B9" w:rsidRDefault="004238B9" w:rsidP="004238B9">
      <w:r w:rsidRPr="004238B9">
        <w:rPr>
          <w:b/>
          <w:bCs/>
        </w:rPr>
        <w:t xml:space="preserve">       </w:t>
      </w:r>
      <w:proofErr w:type="spellStart"/>
      <w:r w:rsidRPr="004238B9">
        <w:rPr>
          <w:b/>
          <w:bCs/>
        </w:rPr>
        <w:t>проектировочно</w:t>
      </w:r>
      <w:proofErr w:type="spellEnd"/>
      <w:r w:rsidRPr="004238B9">
        <w:rPr>
          <w:b/>
          <w:bCs/>
        </w:rPr>
        <w:t>-прогностические -</w:t>
      </w:r>
      <w:r w:rsidRPr="004238B9">
        <w:t> умение прогнозировать развитие и воспитание личности ребенка, результаты определенных педагогических воздействий, умение ставить цели и формулировать задачи педагогический деятельности, умение планировать и составлять план работы с детьми, педагогами и др.; </w:t>
      </w:r>
    </w:p>
    <w:p w:rsidR="004238B9" w:rsidRPr="004238B9" w:rsidRDefault="004238B9" w:rsidP="004238B9">
      <w:r w:rsidRPr="004238B9">
        <w:rPr>
          <w:b/>
          <w:bCs/>
        </w:rPr>
        <w:t>       организаторские -</w:t>
      </w:r>
      <w:r w:rsidRPr="004238B9">
        <w:t> умение организовывать разные виды деятельности с детьми и взрослыми, умение организовывать свою деятельность, умение организовывать свое рабочее место и др.; </w:t>
      </w:r>
    </w:p>
    <w:p w:rsidR="004238B9" w:rsidRPr="004238B9" w:rsidRDefault="004238B9" w:rsidP="004238B9">
      <w:r w:rsidRPr="004238B9">
        <w:rPr>
          <w:b/>
          <w:bCs/>
        </w:rPr>
        <w:t>       методические -</w:t>
      </w:r>
      <w:r w:rsidRPr="004238B9">
        <w:t> владение методами и приемами работы с детьми, умение осуществлять индивидуальный подход, развивать творческие способности, активизировать познавательную деятельность; </w:t>
      </w:r>
    </w:p>
    <w:p w:rsidR="004238B9" w:rsidRPr="004238B9" w:rsidRDefault="004238B9" w:rsidP="004238B9">
      <w:r w:rsidRPr="004238B9">
        <w:rPr>
          <w:b/>
          <w:bCs/>
        </w:rPr>
        <w:t>       диагностические - </w:t>
      </w:r>
      <w:r w:rsidRPr="004238B9">
        <w:t xml:space="preserve">умение изучать личность ребенка и педагога, условия и оснащенность педагогического процесса, педагогическую документацию, умение анализировать детей и педагога, продукты детской деятельности, умение разработать тест, диагностическую карту, умение определять уровень развития ребенка, составлять </w:t>
      </w:r>
      <w:proofErr w:type="spellStart"/>
      <w:r w:rsidRPr="004238B9">
        <w:t>психологопедагогическую</w:t>
      </w:r>
      <w:proofErr w:type="spellEnd"/>
      <w:r w:rsidRPr="004238B9">
        <w:t xml:space="preserve"> характеристику; </w:t>
      </w:r>
    </w:p>
    <w:p w:rsidR="004238B9" w:rsidRPr="004238B9" w:rsidRDefault="004238B9" w:rsidP="004238B9">
      <w:r w:rsidRPr="004238B9">
        <w:rPr>
          <w:b/>
          <w:bCs/>
        </w:rPr>
        <w:t>       защитные -</w:t>
      </w:r>
      <w:r w:rsidRPr="004238B9">
        <w:t> умение создавать благоприятные условия для здорового образа жизни, умение создавать положительный эмоциональный климат, умение охранять нервную систему, оказывать первую медицинскую помощь и др.</w:t>
      </w:r>
    </w:p>
    <w:p w:rsidR="004238B9" w:rsidRPr="004238B9" w:rsidRDefault="004238B9" w:rsidP="004238B9">
      <w:r w:rsidRPr="004238B9">
        <w:rPr>
          <w:b/>
          <w:bCs/>
        </w:rPr>
        <w:t>       коммуникативные -</w:t>
      </w:r>
      <w:r w:rsidRPr="004238B9">
        <w:t> умение целенаправленно организовывать общение и управлять им, умение публично выступать перед коллективом педагогов, родителями, умение разрешать конфликтные ситуации, умение управлять своим поведением и настроением, умение четко и убедительно выражать свои мысли и др.; </w:t>
      </w:r>
    </w:p>
    <w:p w:rsidR="004238B9" w:rsidRPr="004238B9" w:rsidRDefault="004238B9" w:rsidP="004238B9">
      <w:r w:rsidRPr="004238B9">
        <w:rPr>
          <w:b/>
          <w:bCs/>
        </w:rPr>
        <w:t>       исследовательские -</w:t>
      </w:r>
      <w:r w:rsidRPr="004238B9">
        <w:t> умение составлять персонифицированный план развития, обучения, воспитания, владение исследовательскими методами в профессиональной деятельности, умение изучать, обобщать передовой педагогический опыт, владение педагогической рефлексией и др.; </w:t>
      </w:r>
    </w:p>
    <w:p w:rsidR="004238B9" w:rsidRPr="004238B9" w:rsidRDefault="004238B9" w:rsidP="004238B9">
      <w:r w:rsidRPr="004238B9">
        <w:rPr>
          <w:b/>
          <w:bCs/>
        </w:rPr>
        <w:t>       коррекционные -</w:t>
      </w:r>
      <w:r w:rsidRPr="004238B9">
        <w:t> умение вести коррекционную работу с детьми, педагогами, родителями; </w:t>
      </w:r>
    </w:p>
    <w:p w:rsidR="004238B9" w:rsidRPr="004238B9" w:rsidRDefault="004238B9" w:rsidP="004238B9">
      <w:r w:rsidRPr="004238B9">
        <w:rPr>
          <w:b/>
          <w:bCs/>
        </w:rPr>
        <w:t>       прикладные -</w:t>
      </w:r>
      <w:r w:rsidRPr="004238B9">
        <w:t> умение изготовить дидактические материалы, игры, игрушки, умение эстетически и педагогически грамотно оформить выставки, стенды, помещения и др.</w:t>
      </w:r>
    </w:p>
    <w:p w:rsidR="003D5228" w:rsidRDefault="003D5228"/>
    <w:sectPr w:rsidR="003D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E85"/>
    <w:multiLevelType w:val="multilevel"/>
    <w:tmpl w:val="CB70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83091"/>
    <w:multiLevelType w:val="multilevel"/>
    <w:tmpl w:val="DB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1B"/>
    <w:rsid w:val="003D5228"/>
    <w:rsid w:val="004238B9"/>
    <w:rsid w:val="00C857F1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2024-01-16T09:16:00Z</dcterms:created>
  <dcterms:modified xsi:type="dcterms:W3CDTF">2024-01-16T09:17:00Z</dcterms:modified>
</cp:coreProperties>
</file>